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38" w:rsidRPr="006271A5" w:rsidRDefault="00C04B38" w:rsidP="00C04B38">
      <w:pPr>
        <w:autoSpaceDE w:val="0"/>
        <w:autoSpaceDN w:val="0"/>
        <w:adjustRightInd w:val="0"/>
        <w:jc w:val="left"/>
        <w:rPr>
          <w:rFonts w:ascii="方正小标宋简体" w:eastAsia="方正小标宋简体" w:cs="仿宋_GB2312" w:hint="eastAsia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附件1：     </w:t>
      </w:r>
      <w:r w:rsidRPr="006271A5">
        <w:rPr>
          <w:rFonts w:ascii="方正小标宋简体" w:eastAsia="方正小标宋简体" w:cs="FZXBSJW--GB1-0" w:hint="eastAsia"/>
          <w:kern w:val="0"/>
          <w:sz w:val="36"/>
          <w:szCs w:val="36"/>
        </w:rPr>
        <w:t>兰州</w:t>
      </w:r>
      <w:r>
        <w:rPr>
          <w:rFonts w:ascii="方正小标宋简体" w:eastAsia="方正小标宋简体" w:cs="FZXBSJW--GB1-0" w:hint="eastAsia"/>
          <w:kern w:val="0"/>
          <w:sz w:val="36"/>
          <w:szCs w:val="36"/>
        </w:rPr>
        <w:t>财经大学丝绸之路经济研究院</w:t>
      </w:r>
      <w:r w:rsidRPr="006271A5">
        <w:rPr>
          <w:rFonts w:ascii="方正小标宋简体" w:eastAsia="方正小标宋简体" w:cs="FZXBSJW--GB1-0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cs="FZXBSJW--GB1-0" w:hint="eastAsia"/>
          <w:kern w:val="0"/>
          <w:sz w:val="36"/>
          <w:szCs w:val="36"/>
        </w:rPr>
        <w:t>5年度重点科研项目立项一览表</w:t>
      </w:r>
    </w:p>
    <w:tbl>
      <w:tblPr>
        <w:tblW w:w="14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209"/>
        <w:gridCol w:w="7505"/>
        <w:gridCol w:w="1781"/>
        <w:gridCol w:w="2143"/>
      </w:tblGrid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vAlign w:val="center"/>
          </w:tcPr>
          <w:p w:rsidR="00C04B38" w:rsidRPr="003F7E28" w:rsidRDefault="00C04B38" w:rsidP="005839B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F7E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Pr="003F7E28" w:rsidRDefault="00C04B38" w:rsidP="005839B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Pr="003F7E28" w:rsidRDefault="00C04B38" w:rsidP="005839B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F7E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781" w:type="dxa"/>
            <w:vAlign w:val="center"/>
          </w:tcPr>
          <w:p w:rsidR="00C04B38" w:rsidRPr="003F7E28" w:rsidRDefault="00C04B38" w:rsidP="005839B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依托中心</w:t>
            </w:r>
          </w:p>
        </w:tc>
        <w:tc>
          <w:tcPr>
            <w:tcW w:w="2143" w:type="dxa"/>
            <w:vAlign w:val="center"/>
          </w:tcPr>
          <w:p w:rsidR="00C04B38" w:rsidRPr="003F7E28" w:rsidRDefault="00C04B38" w:rsidP="005839B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F7E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经费（元）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r w:rsidRPr="004E6F6C">
              <w:rPr>
                <w:rFonts w:hint="eastAsia"/>
                <w:color w:val="000000"/>
                <w:sz w:val="22"/>
                <w:szCs w:val="22"/>
              </w:rPr>
              <w:t>JYYZ201501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肖强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丝绸之路经济带区域性金融风险预警系统研究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甘肃经济发展数量分析研究中心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陈冲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甘肃省山区新型城镇化的发展路径与空间组织优化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甘肃经济发展数量分析研究中心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陈润羊</w:t>
            </w:r>
            <w:proofErr w:type="gramEnd"/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“一带一路”背景下中国核电“走出去”的战略研究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甘肃商务发展研究中心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郝金磊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丝绸之路经济带西北五省区科技协同创新研究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甘肃商务发展研究中心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邵传林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丝绸之路经济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带创新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驱动发展的金融支持研究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中国西北金融研究中心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姬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新龙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基于产业链视角的文化产业与金融协同发展路径研究</w:t>
            </w: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  <w:r>
              <w:rPr>
                <w:rFonts w:hint="eastAsia"/>
                <w:color w:val="000000"/>
                <w:sz w:val="22"/>
                <w:szCs w:val="22"/>
              </w:rPr>
              <w:t>以甘肃华夏文明传承创新区建设为例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中国西北金融研究中心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5839BF">
        <w:trPr>
          <w:trHeight w:val="780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政策性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微金融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组织创新与少数民族地区精准扶贫</w:t>
            </w: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  <w:r>
              <w:rPr>
                <w:rFonts w:hint="eastAsia"/>
                <w:color w:val="000000"/>
                <w:sz w:val="22"/>
                <w:szCs w:val="22"/>
              </w:rPr>
              <w:t>基于甘肃临夏州产业发展互助社入社调查的研究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甘肃金融协同创新中心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  <w:tr w:rsidR="00C04B38" w:rsidRPr="00617439" w:rsidTr="00D25356">
        <w:trPr>
          <w:trHeight w:val="522"/>
        </w:trPr>
        <w:tc>
          <w:tcPr>
            <w:tcW w:w="1417" w:type="dxa"/>
            <w:shd w:val="clear" w:color="auto" w:fill="auto"/>
            <w:noWrap/>
          </w:tcPr>
          <w:p w:rsidR="00C04B38" w:rsidRDefault="00C04B38" w:rsidP="005839BF">
            <w:pPr>
              <w:jc w:val="center"/>
            </w:pPr>
            <w:r w:rsidRPr="004E6F6C">
              <w:rPr>
                <w:rFonts w:hint="eastAsia"/>
                <w:color w:val="000000"/>
                <w:sz w:val="22"/>
                <w:szCs w:val="22"/>
              </w:rPr>
              <w:t>JYYZ20150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张宗军</w:t>
            </w:r>
            <w:proofErr w:type="gramEnd"/>
          </w:p>
        </w:tc>
        <w:tc>
          <w:tcPr>
            <w:tcW w:w="7505" w:type="dxa"/>
            <w:shd w:val="clear" w:color="auto" w:fill="auto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经济新常态下甘肃省多样化指数保险产品创新研究</w:t>
            </w:r>
          </w:p>
        </w:tc>
        <w:tc>
          <w:tcPr>
            <w:tcW w:w="1781" w:type="dxa"/>
            <w:vAlign w:val="center"/>
          </w:tcPr>
          <w:p w:rsidR="00C04B38" w:rsidRDefault="00C04B38" w:rsidP="005839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甘肃金融协同创新中心</w:t>
            </w:r>
          </w:p>
        </w:tc>
        <w:tc>
          <w:tcPr>
            <w:tcW w:w="2143" w:type="dxa"/>
          </w:tcPr>
          <w:p w:rsidR="00C04B38" w:rsidRDefault="00C04B38" w:rsidP="005839BF">
            <w:pPr>
              <w:jc w:val="center"/>
            </w:pPr>
            <w:r w:rsidRPr="00BA796A"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</w:tr>
    </w:tbl>
    <w:p w:rsidR="00EE22B0" w:rsidRDefault="00EE22B0"/>
    <w:sectPr w:rsidR="00EE22B0" w:rsidSect="00C04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B38"/>
    <w:rsid w:val="00C04B38"/>
    <w:rsid w:val="00D25356"/>
    <w:rsid w:val="00E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SXY</dc:creator>
  <cp:lastModifiedBy>SXY</cp:lastModifiedBy>
  <cp:revision>2</cp:revision>
  <dcterms:created xsi:type="dcterms:W3CDTF">2016-03-28T02:28:00Z</dcterms:created>
  <dcterms:modified xsi:type="dcterms:W3CDTF">2016-03-28T02:28:00Z</dcterms:modified>
</cp:coreProperties>
</file>